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lang w:eastAsia="zh-CN"/>
        </w:rPr>
      </w:pPr>
      <w:r>
        <w:rPr>
          <w:b w:val="0"/>
          <w:bCs w:val="0"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-405765</wp:posOffset>
                </wp:positionV>
                <wp:extent cx="939165" cy="4610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3615" y="512445"/>
                          <a:ext cx="93916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05pt;margin-top:-31.95pt;height:36.3pt;width:73.95pt;z-index:251659264;mso-width-relative:page;mso-height-relative:page;" filled="f" stroked="f" coordsize="21600,21600" o:gfxdata="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OKA&#10;FF7aAAAACQEAAA8AAAAAAAAAAQAgAAAAOAAAAGRycy9kb3ducmV2LnhtbFBLAQIUABQAAAAIAIdO&#10;4kCuduxtRAIAAG8EAAAOAAAAAAAAAAEAIAAAAD8BAABkcnMvZTJvRG9jLnhtbFBLBQYAAAAABgAG&#10;AFkBAAD1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一、申请人未以博士研究生身份办理过我市人才引进业务，未申报过、未领取过龙岗区新引进人才租房补贴。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申请人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单位应确保申报资质符合要求，对所填报信息、提交材料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的真实性、完整性、有效性和合法性负责，并承担相应法律责任。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申请人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28"/>
          <w:szCs w:val="28"/>
        </w:rPr>
        <w:t>存在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以下</w:t>
      </w:r>
      <w:r>
        <w:rPr>
          <w:rFonts w:hint="eastAsia" w:ascii="仿宋_GB2312" w:hAnsi="仿宋_GB2312" w:eastAsia="仿宋_GB2312" w:cs="仿宋_GB2312"/>
          <w:sz w:val="28"/>
          <w:szCs w:val="28"/>
        </w:rPr>
        <w:t>情形：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（一）5年内存在重大行政违法案件信息记录，虚报、冒领、骗取、挪用财政资金记录，违反科研伦理、科研诚信等不诚信行为记录；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（二）因犯罪受到刑事处罚的，或涉嫌犯罪正在接受司法调查尚未做出明确结论的;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（三）在法定期限内不履行行政处罚决定的；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（四）依法依规纳入严重失信主体名单且在有效期内；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未依法纳税或注册地、实际办公地无正常工作迹象且不具备工商登记经营范围所需的材料、设备、人员、场地等基本条件，不能提供业务订单（合同）等生产经营材料且企业除代扣代缴个税以外无其他自缴税费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四、申请人不存在以下非全职工作情形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（一）与区外用人单位建立劳动（聘用）关系的;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（二）在区外缴纳职工社会保险费或申报工资薪金个人所得税的;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（三）在区外领取劳务报酬高于龙岗区工资薪金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劳务报酬收入的;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（四）非全职工作的其他情形。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五、对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申请人及单位弄虚作假、委托他人代为办理的，一经核实，区人力资源局将取消补贴申请资格并根据有关规定严肃处理。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申请人签字：                    申请单位签章确认：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1120" w:firstLineChars="4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日期：   年    月   日            日期：   年   月  日</w:t>
      </w:r>
    </w:p>
    <w:sectPr>
      <w:pgSz w:w="11906" w:h="16838"/>
      <w:pgMar w:top="1040" w:right="1286" w:bottom="67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6E29"/>
    <w:rsid w:val="04F940BB"/>
    <w:rsid w:val="06752989"/>
    <w:rsid w:val="0BFF26D9"/>
    <w:rsid w:val="108F733A"/>
    <w:rsid w:val="17C32722"/>
    <w:rsid w:val="1A9E288D"/>
    <w:rsid w:val="2A3D566A"/>
    <w:rsid w:val="2CC13403"/>
    <w:rsid w:val="2E1E175D"/>
    <w:rsid w:val="2F4A3F94"/>
    <w:rsid w:val="318B282F"/>
    <w:rsid w:val="421D40AE"/>
    <w:rsid w:val="431606D5"/>
    <w:rsid w:val="57155999"/>
    <w:rsid w:val="5F187F32"/>
    <w:rsid w:val="613076FD"/>
    <w:rsid w:val="67AE1093"/>
    <w:rsid w:val="698E7716"/>
    <w:rsid w:val="6B2D7F93"/>
    <w:rsid w:val="701D6E29"/>
    <w:rsid w:val="7ABA1977"/>
    <w:rsid w:val="7FD23A35"/>
    <w:rsid w:val="FDB6A62A"/>
    <w:rsid w:val="FE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  <w:szCs w:val="20"/>
    </w:rPr>
  </w:style>
  <w:style w:type="paragraph" w:styleId="3">
    <w:name w:val="index 8"/>
    <w:basedOn w:val="1"/>
    <w:next w:val="1"/>
    <w:qFormat/>
    <w:uiPriority w:val="0"/>
    <w:pPr>
      <w:ind w:left="294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2023-02-27T22:21:00Z</dcterms:created>
  <dc:creator>jinfang</dc:creator>
  <cp:lastModifiedBy>罗丹玉</cp:lastModifiedBy>
  <cp:lastPrinted>2023-03-14T22:23:00Z</cp:lastPrinted>
  <dcterms:modified xsi:type="dcterms:W3CDTF">2023-03-20T15:04:11Z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